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720F11" w:rsidRDefault="009102E0" w:rsidP="009102E0">
      <w:pPr>
        <w:jc w:val="center"/>
        <w:rPr>
          <w:rFonts w:cs="B Nazanin"/>
          <w:b/>
          <w:bCs/>
          <w:sz w:val="28"/>
          <w:szCs w:val="28"/>
          <w:rtl/>
        </w:rPr>
      </w:pPr>
      <w:r w:rsidRPr="00720F11">
        <w:rPr>
          <w:rFonts w:cs="B Nazanin" w:hint="cs"/>
          <w:b/>
          <w:bCs/>
          <w:sz w:val="28"/>
          <w:szCs w:val="28"/>
          <w:rtl/>
        </w:rPr>
        <w:t>محسن کوشان</w:t>
      </w:r>
      <w:r w:rsidR="00D10574" w:rsidRPr="00720F11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D10574" w:rsidRPr="00720F11" w:rsidRDefault="00D10574" w:rsidP="009102E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20F11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849"/>
        <w:gridCol w:w="878"/>
        <w:gridCol w:w="1342"/>
        <w:gridCol w:w="1078"/>
        <w:gridCol w:w="1030"/>
        <w:gridCol w:w="1329"/>
        <w:gridCol w:w="2049"/>
        <w:gridCol w:w="904"/>
        <w:gridCol w:w="637"/>
        <w:gridCol w:w="5379"/>
        <w:gridCol w:w="612"/>
      </w:tblGrid>
      <w:tr w:rsidR="00D10574" w:rsidRPr="005159C4" w:rsidTr="00D10574">
        <w:trPr>
          <w:trHeight w:val="5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10574" w:rsidRPr="005159C4" w:rsidRDefault="00D10574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3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10574" w:rsidRPr="005159C4" w:rsidRDefault="00D10574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D10574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7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1057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D10574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5159C4" w:rsidRDefault="00720F1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D1057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7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دانشگاه علوم پزشکی سبزوار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5159C4" w:rsidRDefault="00720F1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history="1">
              <w:r w:rsidR="00D10574" w:rsidRPr="00234239">
                <w:rPr>
                  <w:rStyle w:val="Hyperlink"/>
                  <w:rtl/>
                </w:rPr>
                <w:t>اپیدمیولوژی اقدام به خودكشي درشهرستان سبزوار درسال</w:t>
              </w:r>
              <w:r w:rsidR="00D10574" w:rsidRPr="00234239">
                <w:rPr>
                  <w:rStyle w:val="Hyperlink"/>
                  <w:rFonts w:hint="cs"/>
                  <w:rtl/>
                </w:rPr>
                <w:t>1389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574" w:rsidRPr="005159C4" w:rsidRDefault="00D10574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B325B6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Pr="005159C4" w:rsidRDefault="00720F1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5B6" w:rsidRPr="005159C4" w:rsidRDefault="00B325B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Pr="005159C4" w:rsidRDefault="00B325B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Pr="005159C4" w:rsidRDefault="00B325B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Pr="005159C4" w:rsidRDefault="00B325B6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Pr="00D10574" w:rsidRDefault="00B325B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5B6" w:rsidRDefault="00B325B6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دانشگاه علوم پزشکی سبزوار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Default="00B325B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 و مسئول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Default="00B325B6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Pr="001F111E" w:rsidRDefault="00720F11" w:rsidP="0099490C">
            <w:pPr>
              <w:spacing w:line="280" w:lineRule="exact"/>
              <w:jc w:val="center"/>
              <w:rPr>
                <w:lang w:val="en-US"/>
              </w:rPr>
            </w:pPr>
            <w:hyperlink r:id="rId6" w:history="1">
              <w:r w:rsidR="00B325B6" w:rsidRPr="00056414">
                <w:rPr>
                  <w:rStyle w:val="Hyperlink"/>
                </w:rPr>
                <w:t xml:space="preserve">The effect of Acupressure on Anxiety in Patients with </w:t>
              </w:r>
              <w:proofErr w:type="spellStart"/>
              <w:r w:rsidR="00B325B6" w:rsidRPr="00056414">
                <w:rPr>
                  <w:rStyle w:val="Hyperlink"/>
                </w:rPr>
                <w:t>Hemodialysis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5B6" w:rsidRDefault="001F11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</w:tr>
      <w:tr w:rsidR="001F111E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Pr="005159C4" w:rsidRDefault="00720F1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3.25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1E" w:rsidRPr="005159C4" w:rsidRDefault="001F11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Pr="005159C4" w:rsidRDefault="001F111E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Pr="005159C4" w:rsidRDefault="001F111E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Pr="005159C4" w:rsidRDefault="001F111E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Pr="00D10574" w:rsidRDefault="001F111E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1E" w:rsidRDefault="001F111E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دانشگاه علوم پزشکی سبزوار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Default="001F11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Default="001F11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Default="00720F11" w:rsidP="0099490C">
            <w:pPr>
              <w:spacing w:line="280" w:lineRule="exact"/>
              <w:jc w:val="center"/>
              <w:rPr>
                <w:lang w:bidi="fa-IR"/>
              </w:rPr>
            </w:pPr>
            <w:hyperlink r:id="rId7" w:history="1">
              <w:r w:rsidR="001F111E" w:rsidRPr="00C55D7F">
                <w:rPr>
                  <w:rStyle w:val="Hyperlink"/>
                </w:rPr>
                <w:t xml:space="preserve">The Impact of Emotional Intelligence Training on Reducing Anxiety of Practitioner Nurses in </w:t>
              </w:r>
              <w:proofErr w:type="spellStart"/>
              <w:r w:rsidR="001F111E" w:rsidRPr="00C55D7F">
                <w:rPr>
                  <w:rStyle w:val="Hyperlink"/>
                </w:rPr>
                <w:t>Sabzevar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11E" w:rsidRDefault="001F111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B62710" w:rsidRPr="005159C4" w:rsidTr="00D10574">
        <w:trPr>
          <w:trHeight w:val="1565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Pr="005159C4" w:rsidRDefault="00720F11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lastRenderedPageBreak/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10" w:rsidRPr="005159C4" w:rsidRDefault="00B62710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Default="00B627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Pr="005159C4" w:rsidRDefault="00B627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Pr="005159C4" w:rsidRDefault="00B62710" w:rsidP="001124A1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Pr="00A245B9" w:rsidRDefault="00B62710" w:rsidP="001124A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 w:bidi="fa-IR"/>
              </w:rPr>
              <w:t>ISC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10" w:rsidRPr="00A245B9" w:rsidRDefault="00B62710" w:rsidP="001124A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SABZEVAR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Pr="005159C4" w:rsidRDefault="00B627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Pr="005159C4" w:rsidRDefault="00B62710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Pr="005159C4" w:rsidRDefault="00720F11" w:rsidP="001124A1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8" w:history="1">
              <w:r w:rsidR="00B62710" w:rsidRPr="00DE1A51">
                <w:rPr>
                  <w:rStyle w:val="Hyperlink"/>
                </w:rPr>
                <w:t>The Effect of group emotional expression on patient's anxiety about Coronary angiography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710" w:rsidRDefault="00720F11" w:rsidP="0099490C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B62710" w:rsidRPr="005159C4" w:rsidTr="00D10574">
        <w:trPr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62710" w:rsidRPr="005159C4" w:rsidRDefault="00B62710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4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62710" w:rsidRPr="005159C4" w:rsidRDefault="00720F11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20.25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62710" w:rsidRPr="005159C4" w:rsidRDefault="00B62710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D10574" w:rsidRPr="009102E0" w:rsidRDefault="00D10574" w:rsidP="009102E0">
      <w:pPr>
        <w:jc w:val="center"/>
        <w:rPr>
          <w:b/>
          <w:bCs/>
          <w:sz w:val="28"/>
          <w:szCs w:val="28"/>
        </w:rPr>
      </w:pPr>
    </w:p>
    <w:p w:rsidR="0052566F" w:rsidRDefault="0052566F">
      <w:pPr>
        <w:rPr>
          <w:rtl/>
        </w:rPr>
      </w:pPr>
    </w:p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72B63"/>
    <w:rsid w:val="00087996"/>
    <w:rsid w:val="00097EA1"/>
    <w:rsid w:val="000A38CB"/>
    <w:rsid w:val="0014485E"/>
    <w:rsid w:val="001F111E"/>
    <w:rsid w:val="0028164D"/>
    <w:rsid w:val="003A3D39"/>
    <w:rsid w:val="00405D29"/>
    <w:rsid w:val="004563A0"/>
    <w:rsid w:val="0052566F"/>
    <w:rsid w:val="007039E2"/>
    <w:rsid w:val="00720F11"/>
    <w:rsid w:val="00736C93"/>
    <w:rsid w:val="009102E0"/>
    <w:rsid w:val="00B325B6"/>
    <w:rsid w:val="00B62710"/>
    <w:rsid w:val="00B70B28"/>
    <w:rsid w:val="00D1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9102E0"/>
  </w:style>
  <w:style w:type="character" w:styleId="Hyperlink">
    <w:name w:val="Hyperlink"/>
    <w:basedOn w:val="DefaultParagraphFont"/>
    <w:uiPriority w:val="99"/>
    <w:rsid w:val="00D105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9102E0"/>
  </w:style>
  <w:style w:type="character" w:styleId="Hyperlink">
    <w:name w:val="Hyperlink"/>
    <w:basedOn w:val="DefaultParagraphFont"/>
    <w:uiPriority w:val="99"/>
    <w:rsid w:val="00D105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ums.medsab.ac.ir/article_747_562baeecfe7dd18bff4431d9347a9a09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sums.medsab.ac.ir/article_759_9c12dca2a42ba42021c91f1347d18b52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sums.medsab.ac.ir/article_754_a0dbb132cb468b2ceda429e83a726ce6.pdf" TargetMode="External"/><Relationship Id="rId5" Type="http://schemas.openxmlformats.org/officeDocument/2006/relationships/hyperlink" Target="file:///C:\Users\HamraH%20RayaneH\Downloads\JSUMS5541428089400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14</cp:revision>
  <dcterms:created xsi:type="dcterms:W3CDTF">2015-03-18T06:43:00Z</dcterms:created>
  <dcterms:modified xsi:type="dcterms:W3CDTF">2016-04-03T05:48:00Z</dcterms:modified>
</cp:coreProperties>
</file>